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1D" w:rsidRPr="00B555EA" w:rsidRDefault="00B555EA" w:rsidP="00EA221D">
      <w:pPr>
        <w:rPr>
          <w:rFonts w:ascii="Times New Roman" w:hAnsi="Times New Roman"/>
          <w:b/>
          <w:color w:val="FF0000"/>
          <w:szCs w:val="24"/>
        </w:rPr>
      </w:pPr>
      <w:r w:rsidRPr="00B555EA">
        <w:rPr>
          <w:rFonts w:ascii="Times New Roman" w:hAnsi="Times New Roman"/>
          <w:b/>
          <w:szCs w:val="24"/>
        </w:rPr>
        <w:t xml:space="preserve">                                                          </w:t>
      </w:r>
      <w:r w:rsidRPr="00B555EA">
        <w:rPr>
          <w:rFonts w:ascii="Times New Roman" w:hAnsi="Times New Roman"/>
          <w:b/>
          <w:color w:val="FF0000"/>
          <w:szCs w:val="24"/>
        </w:rPr>
        <w:t>ÇİFTLİK</w:t>
      </w:r>
      <w:r w:rsidR="00B27A67">
        <w:rPr>
          <w:rFonts w:ascii="Times New Roman" w:hAnsi="Times New Roman"/>
          <w:b/>
          <w:color w:val="FF0000"/>
          <w:szCs w:val="24"/>
        </w:rPr>
        <w:t xml:space="preserve"> ORTAOKULU</w:t>
      </w:r>
      <w:bookmarkStart w:id="0" w:name="_GoBack"/>
      <w:bookmarkEnd w:id="0"/>
      <w:r w:rsidRPr="00B555EA">
        <w:rPr>
          <w:rFonts w:ascii="Times New Roman" w:hAnsi="Times New Roman"/>
          <w:b/>
          <w:color w:val="FF0000"/>
          <w:szCs w:val="24"/>
        </w:rPr>
        <w:t xml:space="preserve"> </w:t>
      </w:r>
    </w:p>
    <w:p w:rsidR="00EA221D" w:rsidRPr="00B555EA" w:rsidRDefault="00EA221D" w:rsidP="008F3427">
      <w:pPr>
        <w:jc w:val="center"/>
        <w:rPr>
          <w:rFonts w:ascii="Times New Roman" w:hAnsi="Times New Roman"/>
          <w:b/>
          <w:bCs/>
          <w:color w:val="FF0000"/>
          <w:szCs w:val="24"/>
        </w:rPr>
      </w:pPr>
      <w:r w:rsidRPr="00B555EA">
        <w:rPr>
          <w:rFonts w:ascii="Times New Roman" w:hAnsi="Times New Roman"/>
          <w:b/>
          <w:bCs/>
          <w:color w:val="FF0000"/>
          <w:szCs w:val="24"/>
        </w:rPr>
        <w:t>STANDART ENFEKSİYON KONTROL ÖNLEMLERİ (SEKÖ) ENFEKSİYON ÖNLEME VE KONTROL EYLEM PLANLAMASI</w:t>
      </w:r>
    </w:p>
    <w:p w:rsidR="00924C1C" w:rsidRPr="00EA221D" w:rsidRDefault="00924C1C" w:rsidP="00C05493">
      <w:pPr>
        <w:spacing w:after="120" w:line="300" w:lineRule="auto"/>
        <w:jc w:val="both"/>
        <w:rPr>
          <w:rFonts w:ascii="Times New Roman" w:hAnsi="Times New Roman"/>
          <w:b/>
          <w:bCs/>
          <w:szCs w:val="24"/>
        </w:rPr>
      </w:pP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ALINACAK ÖNLEYİCİ VE SINIRLANDIRICI TEDBİRLER</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COVID-19 için alınmış genel tedbirlere uygun hareket edilmesi,</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Sosyal mesafenin korunması,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Maske takılması,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Uygun temizlik ve dezenfeksiyon işlemlerinin sağlanması,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Solunum hijyeni ve öksürük/hapşırık adabına uyulması,</w:t>
      </w:r>
      <w:r w:rsidR="0078303A" w:rsidRPr="0078303A">
        <w:rPr>
          <w:rFonts w:ascii="Times New Roman" w:hAnsi="Times New Roman"/>
          <w:b/>
          <w:bCs/>
          <w:szCs w:val="24"/>
        </w:rPr>
        <w:t xml:space="preserve"> </w:t>
      </w:r>
    </w:p>
    <w:p w:rsid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El hijyeni sağlanması.</w:t>
      </w:r>
    </w:p>
    <w:p w:rsidR="00924C1C" w:rsidRPr="00EA221D" w:rsidRDefault="00924C1C" w:rsidP="00EA221D">
      <w:pPr>
        <w:spacing w:after="120" w:line="300" w:lineRule="auto"/>
        <w:ind w:hanging="589"/>
        <w:jc w:val="both"/>
        <w:rPr>
          <w:rFonts w:ascii="Times New Roman" w:hAnsi="Times New Roman"/>
          <w:szCs w:val="24"/>
        </w:rPr>
      </w:pP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UYGULANACAK MÜDAHALE YÖNTEMLER</w:t>
      </w:r>
    </w:p>
    <w:p w:rsidR="008A25B7" w:rsidRPr="00EA221D" w:rsidRDefault="008A25B7" w:rsidP="00C05493">
      <w:pPr>
        <w:pStyle w:val="ListeParagraf"/>
        <w:numPr>
          <w:ilvl w:val="0"/>
          <w:numId w:val="14"/>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hastalıklara karşı planlanmış önlemler mevcut COVID-19’a göre güncellenmeli ve acil durum planı devreye alınmalı,</w:t>
      </w:r>
    </w:p>
    <w:p w:rsidR="008A25B7" w:rsidRPr="00EA221D"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924C1C" w:rsidRPr="00EA221D" w:rsidRDefault="001514BE" w:rsidP="00C05493">
      <w:pPr>
        <w:pStyle w:val="ListeParagraf"/>
        <w:numPr>
          <w:ilvl w:val="0"/>
          <w:numId w:val="13"/>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SEKÖ</w:t>
      </w:r>
      <w:r w:rsidR="008A25B7" w:rsidRPr="00EA221D">
        <w:rPr>
          <w:rFonts w:ascii="Times New Roman" w:hAnsi="Times New Roman" w:cs="Times New Roman"/>
          <w:bCs/>
          <w:sz w:val="24"/>
          <w:szCs w:val="24"/>
        </w:rPr>
        <w:t xml:space="preserve"> planı ve kontrolün sağlanmasında etkili şekilde uygulanma için sorumlu olacak yetkin kişi/kişiler yer almalı.</w:t>
      </w:r>
    </w:p>
    <w:p w:rsidR="00217BE2" w:rsidRPr="00EA221D"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veya temaslısı olan öğretmen, öğrenci ya da çal</w:t>
      </w:r>
      <w:r w:rsidR="00217BE2" w:rsidRPr="00EA221D">
        <w:rPr>
          <w:rFonts w:ascii="Times New Roman" w:hAnsi="Times New Roman" w:cs="Times New Roman"/>
          <w:bCs/>
          <w:sz w:val="24"/>
          <w:szCs w:val="24"/>
        </w:rPr>
        <w:t xml:space="preserve">ışanların yakınlarına, İletişim </w:t>
      </w:r>
      <w:r w:rsidRPr="00EA221D">
        <w:rPr>
          <w:rFonts w:ascii="Times New Roman" w:hAnsi="Times New Roman" w:cs="Times New Roman"/>
          <w:bCs/>
          <w:sz w:val="24"/>
          <w:szCs w:val="24"/>
        </w:rPr>
        <w:t>planlamasına uygun olarak bilgilendirme</w:t>
      </w:r>
      <w:r w:rsidR="001514BE">
        <w:rPr>
          <w:rFonts w:ascii="Times New Roman" w:hAnsi="Times New Roman" w:cs="Times New Roman"/>
          <w:bCs/>
          <w:sz w:val="24"/>
          <w:szCs w:val="24"/>
        </w:rPr>
        <w:t xml:space="preserve"> </w:t>
      </w:r>
      <w:r w:rsidRPr="00EA221D">
        <w:rPr>
          <w:rFonts w:ascii="Times New Roman" w:hAnsi="Times New Roman" w:cs="Times New Roman"/>
          <w:bCs/>
          <w:sz w:val="24"/>
          <w:szCs w:val="24"/>
        </w:rPr>
        <w:t>yapılmasını içer</w:t>
      </w:r>
      <w:r w:rsidR="00217BE2" w:rsidRPr="00EA221D">
        <w:rPr>
          <w:rFonts w:ascii="Times New Roman" w:hAnsi="Times New Roman" w:cs="Times New Roman"/>
          <w:bCs/>
          <w:sz w:val="24"/>
          <w:szCs w:val="24"/>
        </w:rPr>
        <w:t>meli.</w:t>
      </w:r>
    </w:p>
    <w:p w:rsidR="00217BE2" w:rsidRPr="00EA221D"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İletişim planlamasına uygun olarak kontrollü şekilde sağlık kuruluşlarına yönlendirme sağlanmalı.</w:t>
      </w:r>
    </w:p>
    <w:p w:rsidR="00217BE2" w:rsidRPr="00EA221D"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semptomları olan bir kişi ile ilgilenirken, uygun ek KKD’ ler (maske, göz koruması, eldiven ve önlük, elbise vb.) kullanılmalı.</w:t>
      </w:r>
    </w:p>
    <w:p w:rsidR="00217BE2" w:rsidRPr="00EA221D"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217BE2" w:rsidRPr="00EA221D"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olan kişinin vücut</w:t>
      </w:r>
      <w:r w:rsidR="001514BE">
        <w:rPr>
          <w:rFonts w:ascii="Times New Roman" w:hAnsi="Times New Roman" w:cs="Times New Roman"/>
          <w:bCs/>
          <w:sz w:val="24"/>
          <w:szCs w:val="24"/>
        </w:rPr>
        <w:t xml:space="preserve"> </w:t>
      </w:r>
      <w:r w:rsidRPr="00EA221D">
        <w:rPr>
          <w:rFonts w:ascii="Times New Roman" w:hAnsi="Times New Roman" w:cs="Times New Roman"/>
          <w:bCs/>
          <w:sz w:val="24"/>
          <w:szCs w:val="24"/>
        </w:rPr>
        <w:t>sıvılarıyla temas eden eldivenleri ve diğertek kullanımlık eşyaları tıbbi atık olarak</w:t>
      </w:r>
      <w:r w:rsidR="001514BE">
        <w:rPr>
          <w:rFonts w:ascii="Times New Roman" w:hAnsi="Times New Roman" w:cs="Times New Roman"/>
          <w:bCs/>
          <w:sz w:val="24"/>
          <w:szCs w:val="24"/>
        </w:rPr>
        <w:t xml:space="preserve"> </w:t>
      </w:r>
      <w:r w:rsidRPr="00EA221D">
        <w:rPr>
          <w:rFonts w:ascii="Times New Roman" w:hAnsi="Times New Roman" w:cs="Times New Roman"/>
          <w:bCs/>
          <w:sz w:val="24"/>
          <w:szCs w:val="24"/>
        </w:rPr>
        <w:t>kabul edilerek uygun şekilde bertaraf edilme</w:t>
      </w:r>
      <w:r w:rsidR="002267EF" w:rsidRPr="00EA221D">
        <w:rPr>
          <w:rFonts w:ascii="Times New Roman" w:hAnsi="Times New Roman" w:cs="Times New Roman"/>
          <w:bCs/>
          <w:sz w:val="24"/>
          <w:szCs w:val="24"/>
        </w:rPr>
        <w:t>li.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Çalışanlar hasta olduklarında evde kalmaları teşvik edilmeli, </w:t>
      </w:r>
    </w:p>
    <w:p w:rsidR="00217BE2" w:rsidRDefault="00217BE2" w:rsidP="00C05493">
      <w:pPr>
        <w:spacing w:after="120" w:line="300" w:lineRule="auto"/>
        <w:ind w:left="360"/>
        <w:jc w:val="both"/>
        <w:rPr>
          <w:rFonts w:ascii="Times New Roman" w:hAnsi="Times New Roman"/>
          <w:szCs w:val="24"/>
        </w:rPr>
      </w:pPr>
    </w:p>
    <w:p w:rsidR="001514BE" w:rsidRPr="00EA221D" w:rsidRDefault="001514BE" w:rsidP="00C05493">
      <w:pPr>
        <w:spacing w:after="120" w:line="300" w:lineRule="auto"/>
        <w:ind w:left="360"/>
        <w:jc w:val="both"/>
        <w:rPr>
          <w:rFonts w:ascii="Times New Roman" w:hAnsi="Times New Roman"/>
          <w:szCs w:val="24"/>
        </w:rPr>
      </w:pPr>
    </w:p>
    <w:p w:rsidR="002267EF"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lastRenderedPageBreak/>
        <w:t>UYGULANACAK TAHLİYE YÖNTEMLERİ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(COVID-19 vb.) şüpheli vakaların tahliyesi/transferi ile ilgili yöntem belirlenmeli.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rsidR="00693722" w:rsidRPr="00EA221D" w:rsidRDefault="00693722"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şüphesi bulunduğu takdirde işyeri hekimi/aile hekimi/sağlık kurumu ile iletişime geçmesi sağlanmalı.</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24C1C" w:rsidRPr="00EA221D" w:rsidRDefault="002267EF" w:rsidP="00C05493">
      <w:pPr>
        <w:pStyle w:val="ListeParagraf"/>
        <w:numPr>
          <w:ilvl w:val="0"/>
          <w:numId w:val="11"/>
        </w:numPr>
        <w:spacing w:after="120" w:line="300" w:lineRule="auto"/>
        <w:ind w:left="357" w:hanging="357"/>
        <w:jc w:val="both"/>
        <w:rPr>
          <w:rFonts w:ascii="Times New Roman" w:hAnsi="Times New Roman" w:cs="Times New Roman"/>
          <w:bCs/>
          <w:sz w:val="24"/>
          <w:szCs w:val="24"/>
        </w:rPr>
      </w:pPr>
      <w:r w:rsidRPr="00EA221D">
        <w:rPr>
          <w:rFonts w:ascii="Times New Roman" w:hAnsi="Times New Roman" w:cs="Times New Roman"/>
          <w:bCs/>
          <w:sz w:val="24"/>
          <w:szCs w:val="24"/>
        </w:rPr>
        <w:t>Hasta kişinin olası temaslılarının saptanması ve yönetimi, sağlık otoritesinin talimatlarına uygun olarak yapılacağı güvence altına alınmalı.</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Sağlık Bakanlığı’nın tedbirlerine uyulmalı, </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kuruluşları tarafından rapor verilen çalışan, işvereni işyerine gitmeden bilgilendirmeli,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İşverenler, raporların geçerlilik süresi ile ilgili Sağlık Bakanlığı’nın, Aile, Çalışma ve Sosyal Hizmetler Bakanlığı’nın ve diğer resmi makamların açıklamalarını takip etmeli,</w:t>
      </w: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ACİL TOPLANMA YERİ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r w:rsidR="00693722" w:rsidRPr="00EA221D">
        <w:rPr>
          <w:rFonts w:ascii="Times New Roman" w:hAnsi="Times New Roman"/>
          <w:szCs w:val="24"/>
        </w:rPr>
        <w:t>.</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Bakanlı</w:t>
      </w:r>
      <w:r w:rsidR="00693722" w:rsidRPr="00EA221D">
        <w:rPr>
          <w:rFonts w:ascii="Times New Roman" w:hAnsi="Times New Roman"/>
          <w:szCs w:val="24"/>
        </w:rPr>
        <w:t>ğı’nın 14 Gün Kuralına uyulmalı.</w:t>
      </w:r>
    </w:p>
    <w:p w:rsidR="00B36213" w:rsidRPr="00EA221D" w:rsidRDefault="00B36213" w:rsidP="00C05493">
      <w:pPr>
        <w:spacing w:after="120" w:line="300" w:lineRule="auto"/>
        <w:jc w:val="both"/>
        <w:rPr>
          <w:rFonts w:ascii="Times New Roman" w:hAnsi="Times New Roman"/>
          <w:szCs w:val="24"/>
        </w:rPr>
      </w:pPr>
    </w:p>
    <w:sectPr w:rsidR="00B36213" w:rsidRPr="00EA221D" w:rsidSect="00E415C7">
      <w:headerReference w:type="default" r:id="rId8"/>
      <w:footerReference w:type="default" r:id="rId9"/>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A52" w:rsidRDefault="00FB6A52">
      <w:r>
        <w:separator/>
      </w:r>
    </w:p>
  </w:endnote>
  <w:endnote w:type="continuationSeparator" w:id="0">
    <w:p w:rsidR="00FB6A52" w:rsidRDefault="00FB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43"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EF" w:rsidRDefault="002267EF">
    <w:pPr>
      <w:pStyle w:val="Altbilgi"/>
    </w:pPr>
  </w:p>
  <w:p w:rsidR="002267EF" w:rsidRDefault="002267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A52" w:rsidRDefault="00FB6A52">
      <w:r>
        <w:separator/>
      </w:r>
    </w:p>
  </w:footnote>
  <w:footnote w:type="continuationSeparator" w:id="0">
    <w:p w:rsidR="00FB6A52" w:rsidRDefault="00FB6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08"/>
      <w:gridCol w:w="4665"/>
      <w:gridCol w:w="1504"/>
      <w:gridCol w:w="1062"/>
    </w:tblGrid>
    <w:tr w:rsidR="002267EF" w:rsidRPr="00211120" w:rsidTr="00D36694">
      <w:trPr>
        <w:cantSplit/>
        <w:trHeight w:val="312"/>
      </w:trPr>
      <w:tc>
        <w:tcPr>
          <w:tcW w:w="1249" w:type="pct"/>
          <w:vMerge w:val="restart"/>
          <w:vAlign w:val="center"/>
        </w:tcPr>
        <w:p w:rsidR="002267EF" w:rsidRPr="00CC3694" w:rsidRDefault="002267EF" w:rsidP="00364E59">
          <w:pPr>
            <w:pStyle w:val="stbilgi"/>
            <w:jc w:val="center"/>
            <w:rPr>
              <w:rFonts w:ascii="Century Gothic" w:hAnsi="Century Gothic"/>
            </w:rPr>
          </w:pPr>
          <w:r w:rsidRPr="00650C68">
            <w:rPr>
              <w:rFonts w:ascii="Century Gothic" w:hAnsi="Century Gothic"/>
              <w:noProof/>
            </w:rPr>
            <w:drawing>
              <wp:inline distT="0" distB="0" distL="0" distR="0">
                <wp:extent cx="936000" cy="935665"/>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5665"/>
                        </a:xfrm>
                        <a:prstGeom prst="rect">
                          <a:avLst/>
                        </a:prstGeom>
                      </pic:spPr>
                    </pic:pic>
                  </a:graphicData>
                </a:graphic>
              </wp:inline>
            </w:drawing>
          </w:r>
        </w:p>
      </w:tc>
      <w:tc>
        <w:tcPr>
          <w:tcW w:w="2420" w:type="pct"/>
          <w:vMerge w:val="restart"/>
          <w:vAlign w:val="center"/>
        </w:tcPr>
        <w:p w:rsidR="002267EF" w:rsidRPr="00EA221D" w:rsidRDefault="00EA221D" w:rsidP="00EA221D">
          <w:pPr>
            <w:jc w:val="center"/>
            <w:rPr>
              <w:color w:val="FF0000"/>
            </w:rPr>
          </w:pPr>
          <w:r w:rsidRPr="00EA221D">
            <w:rPr>
              <w:color w:val="FF0000"/>
            </w:rPr>
            <w:t>STANDART ENFEKSİYON KONTROL ÖNLEMLERİ (SEKÖ) ENFEKSİYON ÖNLEME VE KONTROL EYLEM PLANLAMASI</w:t>
          </w:r>
        </w:p>
      </w:tc>
      <w:tc>
        <w:tcPr>
          <w:tcW w:w="780" w:type="pct"/>
          <w:tcBorders>
            <w:top w:val="double"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2267EF" w:rsidRDefault="002267EF" w:rsidP="0087731D">
          <w:pPr>
            <w:pStyle w:val="stbilgi"/>
            <w:rPr>
              <w:rFonts w:ascii="Times New Roman" w:hAnsi="Times New Roman"/>
              <w:b/>
              <w:bCs/>
              <w:sz w:val="16"/>
              <w:szCs w:val="16"/>
            </w:rPr>
          </w:pP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00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RevizyonTarihi</w:t>
          </w:r>
        </w:p>
      </w:tc>
      <w:tc>
        <w:tcPr>
          <w:tcW w:w="551" w:type="pct"/>
          <w:tcBorders>
            <w:top w:val="dotted" w:sz="4" w:space="0" w:color="auto"/>
            <w:left w:val="single" w:sz="8" w:space="0" w:color="auto"/>
            <w:bottom w:val="dotted" w:sz="4" w:space="0" w:color="auto"/>
          </w:tcBorders>
          <w:vAlign w:val="center"/>
        </w:tcPr>
        <w:p w:rsidR="002267EF" w:rsidRDefault="00B555EA">
          <w:pPr>
            <w:pStyle w:val="stbilgi"/>
            <w:rPr>
              <w:rFonts w:ascii="Times New Roman" w:hAnsi="Times New Roman"/>
              <w:b/>
              <w:bCs/>
              <w:sz w:val="16"/>
              <w:szCs w:val="16"/>
            </w:rPr>
          </w:pPr>
          <w:r>
            <w:rPr>
              <w:rFonts w:ascii="Times New Roman" w:hAnsi="Times New Roman"/>
              <w:b/>
              <w:bCs/>
              <w:sz w:val="16"/>
              <w:szCs w:val="16"/>
            </w:rPr>
            <w:t>13/08/2020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2267EF" w:rsidRPr="00650C68" w:rsidRDefault="002267E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2267EF" w:rsidRPr="00650C68" w:rsidRDefault="00E42E6D"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2267EF"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B27A67">
            <w:rPr>
              <w:rFonts w:ascii="Times New Roman" w:hAnsi="Times New Roman"/>
              <w:b/>
              <w:bCs/>
              <w:noProof/>
              <w:sz w:val="16"/>
              <w:szCs w:val="16"/>
            </w:rPr>
            <w:t>2</w:t>
          </w:r>
          <w:r w:rsidRPr="00650C68">
            <w:rPr>
              <w:rFonts w:ascii="Times New Roman" w:hAnsi="Times New Roman"/>
              <w:b/>
              <w:bCs/>
              <w:sz w:val="16"/>
              <w:szCs w:val="16"/>
            </w:rPr>
            <w:fldChar w:fldCharType="end"/>
          </w:r>
          <w:r w:rsidR="00693722">
            <w:rPr>
              <w:rFonts w:ascii="Times New Roman" w:hAnsi="Times New Roman"/>
              <w:b/>
              <w:bCs/>
              <w:sz w:val="16"/>
              <w:szCs w:val="16"/>
            </w:rPr>
            <w:t>/2</w:t>
          </w:r>
        </w:p>
      </w:tc>
    </w:tr>
  </w:tbl>
  <w:p w:rsidR="002267EF" w:rsidRPr="00211905" w:rsidRDefault="002267EF">
    <w:pPr>
      <w:pStyle w:val="stbilgi"/>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371DB4"/>
    <w:multiLevelType w:val="hybridMultilevel"/>
    <w:tmpl w:val="935CC23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15:restartNumberingAfterBreak="0">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8D"/>
    <w:rsid w:val="00000412"/>
    <w:rsid w:val="000021AA"/>
    <w:rsid w:val="000175C9"/>
    <w:rsid w:val="00024F6B"/>
    <w:rsid w:val="000458C5"/>
    <w:rsid w:val="00047C10"/>
    <w:rsid w:val="00055E14"/>
    <w:rsid w:val="00055FD8"/>
    <w:rsid w:val="00062610"/>
    <w:rsid w:val="00073E85"/>
    <w:rsid w:val="00076954"/>
    <w:rsid w:val="0007799F"/>
    <w:rsid w:val="0009755B"/>
    <w:rsid w:val="000976B0"/>
    <w:rsid w:val="000A4923"/>
    <w:rsid w:val="000B47FC"/>
    <w:rsid w:val="000B7D4D"/>
    <w:rsid w:val="000C49A9"/>
    <w:rsid w:val="000C4F79"/>
    <w:rsid w:val="000E357B"/>
    <w:rsid w:val="000E444C"/>
    <w:rsid w:val="000E6505"/>
    <w:rsid w:val="00105D4F"/>
    <w:rsid w:val="0012181D"/>
    <w:rsid w:val="00132133"/>
    <w:rsid w:val="00137F90"/>
    <w:rsid w:val="00142E95"/>
    <w:rsid w:val="00142FD5"/>
    <w:rsid w:val="001505EF"/>
    <w:rsid w:val="001514BE"/>
    <w:rsid w:val="00165FF4"/>
    <w:rsid w:val="001668B9"/>
    <w:rsid w:val="00170032"/>
    <w:rsid w:val="0017660D"/>
    <w:rsid w:val="00184662"/>
    <w:rsid w:val="00184CCE"/>
    <w:rsid w:val="0018786D"/>
    <w:rsid w:val="00193978"/>
    <w:rsid w:val="00194C8E"/>
    <w:rsid w:val="001B4814"/>
    <w:rsid w:val="001F21CE"/>
    <w:rsid w:val="00202294"/>
    <w:rsid w:val="00204F3F"/>
    <w:rsid w:val="00206E59"/>
    <w:rsid w:val="00211905"/>
    <w:rsid w:val="00217BE2"/>
    <w:rsid w:val="00225B98"/>
    <w:rsid w:val="002266A5"/>
    <w:rsid w:val="002267EF"/>
    <w:rsid w:val="00235529"/>
    <w:rsid w:val="00235C83"/>
    <w:rsid w:val="0024253B"/>
    <w:rsid w:val="002440C9"/>
    <w:rsid w:val="002457ED"/>
    <w:rsid w:val="0024658E"/>
    <w:rsid w:val="00291E04"/>
    <w:rsid w:val="00292641"/>
    <w:rsid w:val="002B708F"/>
    <w:rsid w:val="002C2A08"/>
    <w:rsid w:val="002D2754"/>
    <w:rsid w:val="002E1415"/>
    <w:rsid w:val="002F026C"/>
    <w:rsid w:val="002F1351"/>
    <w:rsid w:val="002F31A2"/>
    <w:rsid w:val="002F4B57"/>
    <w:rsid w:val="002F64CB"/>
    <w:rsid w:val="00304003"/>
    <w:rsid w:val="00313853"/>
    <w:rsid w:val="00316FA8"/>
    <w:rsid w:val="00326150"/>
    <w:rsid w:val="003272E2"/>
    <w:rsid w:val="0033585D"/>
    <w:rsid w:val="003402F4"/>
    <w:rsid w:val="00344DC9"/>
    <w:rsid w:val="0034505A"/>
    <w:rsid w:val="00351593"/>
    <w:rsid w:val="00364E59"/>
    <w:rsid w:val="00370A61"/>
    <w:rsid w:val="00370E1F"/>
    <w:rsid w:val="003D2765"/>
    <w:rsid w:val="003D29B4"/>
    <w:rsid w:val="003E69DF"/>
    <w:rsid w:val="003F0E65"/>
    <w:rsid w:val="004042EA"/>
    <w:rsid w:val="00416948"/>
    <w:rsid w:val="004206E4"/>
    <w:rsid w:val="00431CBF"/>
    <w:rsid w:val="004413E8"/>
    <w:rsid w:val="00457F00"/>
    <w:rsid w:val="00470FC7"/>
    <w:rsid w:val="004813AE"/>
    <w:rsid w:val="00483AAF"/>
    <w:rsid w:val="00490B11"/>
    <w:rsid w:val="004950C6"/>
    <w:rsid w:val="004A4CF6"/>
    <w:rsid w:val="004B7DB8"/>
    <w:rsid w:val="004E1060"/>
    <w:rsid w:val="004E221E"/>
    <w:rsid w:val="004E393A"/>
    <w:rsid w:val="004F72A9"/>
    <w:rsid w:val="00515115"/>
    <w:rsid w:val="005213EB"/>
    <w:rsid w:val="00527FE9"/>
    <w:rsid w:val="0053031F"/>
    <w:rsid w:val="00531F4E"/>
    <w:rsid w:val="00535CA6"/>
    <w:rsid w:val="00543137"/>
    <w:rsid w:val="00546131"/>
    <w:rsid w:val="0054684A"/>
    <w:rsid w:val="005701B4"/>
    <w:rsid w:val="005B0022"/>
    <w:rsid w:val="005B26ED"/>
    <w:rsid w:val="005B3234"/>
    <w:rsid w:val="005B4457"/>
    <w:rsid w:val="005C0B21"/>
    <w:rsid w:val="005C0DA5"/>
    <w:rsid w:val="005C37AF"/>
    <w:rsid w:val="005C5291"/>
    <w:rsid w:val="005C7696"/>
    <w:rsid w:val="005D0A67"/>
    <w:rsid w:val="005E47F7"/>
    <w:rsid w:val="00605242"/>
    <w:rsid w:val="00633B05"/>
    <w:rsid w:val="00641A18"/>
    <w:rsid w:val="0064307D"/>
    <w:rsid w:val="00646E64"/>
    <w:rsid w:val="00647E30"/>
    <w:rsid w:val="00650C68"/>
    <w:rsid w:val="00655AB6"/>
    <w:rsid w:val="00655E6D"/>
    <w:rsid w:val="0065796D"/>
    <w:rsid w:val="00662027"/>
    <w:rsid w:val="006660E8"/>
    <w:rsid w:val="006714C0"/>
    <w:rsid w:val="00672803"/>
    <w:rsid w:val="006769B3"/>
    <w:rsid w:val="00693722"/>
    <w:rsid w:val="006A3D65"/>
    <w:rsid w:val="006A74A9"/>
    <w:rsid w:val="006B6765"/>
    <w:rsid w:val="006B720E"/>
    <w:rsid w:val="006C7B34"/>
    <w:rsid w:val="006D5B4C"/>
    <w:rsid w:val="006E32A8"/>
    <w:rsid w:val="006E5310"/>
    <w:rsid w:val="006F1EB6"/>
    <w:rsid w:val="006F6310"/>
    <w:rsid w:val="006F7738"/>
    <w:rsid w:val="006F7AE7"/>
    <w:rsid w:val="0070424E"/>
    <w:rsid w:val="00704B0E"/>
    <w:rsid w:val="00707DF5"/>
    <w:rsid w:val="007165E6"/>
    <w:rsid w:val="00731DDD"/>
    <w:rsid w:val="00732A57"/>
    <w:rsid w:val="00740193"/>
    <w:rsid w:val="007425AE"/>
    <w:rsid w:val="0074460A"/>
    <w:rsid w:val="007651AB"/>
    <w:rsid w:val="0076658D"/>
    <w:rsid w:val="0076751B"/>
    <w:rsid w:val="00777A5A"/>
    <w:rsid w:val="00780654"/>
    <w:rsid w:val="0078303A"/>
    <w:rsid w:val="00791E85"/>
    <w:rsid w:val="0079210E"/>
    <w:rsid w:val="007A03A8"/>
    <w:rsid w:val="007B0222"/>
    <w:rsid w:val="007B1D09"/>
    <w:rsid w:val="007B409D"/>
    <w:rsid w:val="007B4DC1"/>
    <w:rsid w:val="007B7430"/>
    <w:rsid w:val="007C7534"/>
    <w:rsid w:val="007D2EB0"/>
    <w:rsid w:val="007E5D21"/>
    <w:rsid w:val="00801690"/>
    <w:rsid w:val="00802425"/>
    <w:rsid w:val="00813A1D"/>
    <w:rsid w:val="00816709"/>
    <w:rsid w:val="00820C88"/>
    <w:rsid w:val="00826E07"/>
    <w:rsid w:val="00841B67"/>
    <w:rsid w:val="00845571"/>
    <w:rsid w:val="00852FA2"/>
    <w:rsid w:val="00866C3B"/>
    <w:rsid w:val="0086782C"/>
    <w:rsid w:val="0087731D"/>
    <w:rsid w:val="00887915"/>
    <w:rsid w:val="00891705"/>
    <w:rsid w:val="008A23B9"/>
    <w:rsid w:val="008A25B7"/>
    <w:rsid w:val="008A29DF"/>
    <w:rsid w:val="008B4014"/>
    <w:rsid w:val="008C485A"/>
    <w:rsid w:val="008D1CB5"/>
    <w:rsid w:val="008D22FA"/>
    <w:rsid w:val="008D407B"/>
    <w:rsid w:val="008D7837"/>
    <w:rsid w:val="008E56DF"/>
    <w:rsid w:val="008F3427"/>
    <w:rsid w:val="008F3B5E"/>
    <w:rsid w:val="0091200D"/>
    <w:rsid w:val="00912A00"/>
    <w:rsid w:val="00913891"/>
    <w:rsid w:val="00924C1C"/>
    <w:rsid w:val="009413BD"/>
    <w:rsid w:val="00967D22"/>
    <w:rsid w:val="00970439"/>
    <w:rsid w:val="00972846"/>
    <w:rsid w:val="009752A7"/>
    <w:rsid w:val="0099124C"/>
    <w:rsid w:val="009A7F6A"/>
    <w:rsid w:val="009C47B7"/>
    <w:rsid w:val="009C630A"/>
    <w:rsid w:val="009E2609"/>
    <w:rsid w:val="009F1C73"/>
    <w:rsid w:val="009F7249"/>
    <w:rsid w:val="00A02491"/>
    <w:rsid w:val="00A11A61"/>
    <w:rsid w:val="00A21DE8"/>
    <w:rsid w:val="00A24118"/>
    <w:rsid w:val="00A27F80"/>
    <w:rsid w:val="00A3363F"/>
    <w:rsid w:val="00A361D7"/>
    <w:rsid w:val="00A370EE"/>
    <w:rsid w:val="00A407BC"/>
    <w:rsid w:val="00A44535"/>
    <w:rsid w:val="00A546F2"/>
    <w:rsid w:val="00A63C0F"/>
    <w:rsid w:val="00A71C0F"/>
    <w:rsid w:val="00A86A5D"/>
    <w:rsid w:val="00A907E4"/>
    <w:rsid w:val="00A94ACA"/>
    <w:rsid w:val="00AA71F4"/>
    <w:rsid w:val="00AB1129"/>
    <w:rsid w:val="00AC3D0F"/>
    <w:rsid w:val="00AC5404"/>
    <w:rsid w:val="00B15F00"/>
    <w:rsid w:val="00B24C33"/>
    <w:rsid w:val="00B27A67"/>
    <w:rsid w:val="00B322E6"/>
    <w:rsid w:val="00B342B1"/>
    <w:rsid w:val="00B36213"/>
    <w:rsid w:val="00B36688"/>
    <w:rsid w:val="00B4011A"/>
    <w:rsid w:val="00B43BDA"/>
    <w:rsid w:val="00B555EA"/>
    <w:rsid w:val="00B55914"/>
    <w:rsid w:val="00B66B51"/>
    <w:rsid w:val="00B718EF"/>
    <w:rsid w:val="00B93697"/>
    <w:rsid w:val="00BA37C0"/>
    <w:rsid w:val="00BA721C"/>
    <w:rsid w:val="00BB13E5"/>
    <w:rsid w:val="00BB27A8"/>
    <w:rsid w:val="00BB47E5"/>
    <w:rsid w:val="00BD7427"/>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656"/>
    <w:rsid w:val="00CC3694"/>
    <w:rsid w:val="00CD243E"/>
    <w:rsid w:val="00CE68B0"/>
    <w:rsid w:val="00CE7BF4"/>
    <w:rsid w:val="00CF1CB2"/>
    <w:rsid w:val="00CF7133"/>
    <w:rsid w:val="00D078B3"/>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4411"/>
    <w:rsid w:val="00DA6918"/>
    <w:rsid w:val="00DB4641"/>
    <w:rsid w:val="00DC019D"/>
    <w:rsid w:val="00DD44A8"/>
    <w:rsid w:val="00DE09ED"/>
    <w:rsid w:val="00DF0E79"/>
    <w:rsid w:val="00E06036"/>
    <w:rsid w:val="00E415C7"/>
    <w:rsid w:val="00E42E6D"/>
    <w:rsid w:val="00E51991"/>
    <w:rsid w:val="00E51A3F"/>
    <w:rsid w:val="00E602E2"/>
    <w:rsid w:val="00E603A4"/>
    <w:rsid w:val="00E73193"/>
    <w:rsid w:val="00E73423"/>
    <w:rsid w:val="00E768E7"/>
    <w:rsid w:val="00E77425"/>
    <w:rsid w:val="00E84024"/>
    <w:rsid w:val="00E9360C"/>
    <w:rsid w:val="00E97FCE"/>
    <w:rsid w:val="00EA0361"/>
    <w:rsid w:val="00EA221D"/>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7A63"/>
    <w:rsid w:val="00F579AF"/>
    <w:rsid w:val="00F6245A"/>
    <w:rsid w:val="00F72EB5"/>
    <w:rsid w:val="00F75751"/>
    <w:rsid w:val="00F804F8"/>
    <w:rsid w:val="00F83670"/>
    <w:rsid w:val="00F9206A"/>
    <w:rsid w:val="00F9738E"/>
    <w:rsid w:val="00FB6A52"/>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C65BCC1-BBF5-4728-A35D-04A1C6D8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169102528">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BF0CA-A2C9-424F-B32B-5F162AB9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MEVLÜT AKBAL</dc:creator>
  <cp:lastModifiedBy>MÜDÜR</cp:lastModifiedBy>
  <cp:revision>2</cp:revision>
  <cp:lastPrinted>2020-08-14T11:14:00Z</cp:lastPrinted>
  <dcterms:created xsi:type="dcterms:W3CDTF">2020-08-14T11:14:00Z</dcterms:created>
  <dcterms:modified xsi:type="dcterms:W3CDTF">2020-08-14T11:14:00Z</dcterms:modified>
</cp:coreProperties>
</file>